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AE" w:rsidRPr="003F47AE" w:rsidRDefault="003F47AE" w:rsidP="003F47AE">
      <w:pPr>
        <w:pStyle w:val="Prrafodelista"/>
        <w:rPr>
          <w:rFonts w:ascii="Arial" w:hAnsi="Arial" w:cs="Arial"/>
          <w:sz w:val="28"/>
          <w:szCs w:val="28"/>
        </w:rPr>
      </w:pPr>
      <w:r w:rsidRPr="003F47AE">
        <w:rPr>
          <w:rFonts w:ascii="Arial" w:hAnsi="Arial" w:cs="Arial"/>
          <w:sz w:val="28"/>
          <w:szCs w:val="28"/>
        </w:rPr>
        <w:t>Universidad Simón Bolívar.</w:t>
      </w:r>
    </w:p>
    <w:p w:rsidR="003F47AE" w:rsidRPr="003F47AE" w:rsidRDefault="003F47AE" w:rsidP="003F47AE">
      <w:pPr>
        <w:pStyle w:val="Prrafodelista"/>
        <w:rPr>
          <w:rFonts w:ascii="Arial" w:hAnsi="Arial" w:cs="Arial"/>
          <w:sz w:val="28"/>
          <w:szCs w:val="28"/>
        </w:rPr>
      </w:pPr>
      <w:r w:rsidRPr="003F47AE">
        <w:rPr>
          <w:rFonts w:ascii="Arial" w:hAnsi="Arial" w:cs="Arial"/>
          <w:sz w:val="28"/>
          <w:szCs w:val="28"/>
        </w:rPr>
        <w:t>Gerardo Cedeño. Carnet 09-10155</w:t>
      </w:r>
      <w:r w:rsidRPr="003F47AE">
        <w:rPr>
          <w:rFonts w:ascii="Arial" w:hAnsi="Arial" w:cs="Arial"/>
          <w:sz w:val="28"/>
          <w:szCs w:val="28"/>
        </w:rPr>
        <w:t>.</w:t>
      </w:r>
    </w:p>
    <w:p w:rsidR="003F47AE" w:rsidRDefault="003F47AE" w:rsidP="003F47AE">
      <w:pPr>
        <w:pStyle w:val="Prrafodelista"/>
        <w:rPr>
          <w:rFonts w:ascii="Arial" w:hAnsi="Arial" w:cs="Arial"/>
          <w:sz w:val="28"/>
          <w:szCs w:val="28"/>
        </w:rPr>
      </w:pPr>
    </w:p>
    <w:p w:rsidR="003F47AE" w:rsidRDefault="003F47AE" w:rsidP="003F47AE">
      <w:pPr>
        <w:pStyle w:val="Prrafodelista"/>
        <w:rPr>
          <w:rFonts w:ascii="Arial" w:hAnsi="Arial" w:cs="Arial"/>
          <w:sz w:val="28"/>
          <w:szCs w:val="28"/>
        </w:rPr>
      </w:pPr>
    </w:p>
    <w:p w:rsidR="003F47AE" w:rsidRPr="003F47AE" w:rsidRDefault="003F47AE" w:rsidP="003F47A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 w:eastAsia="es-VE"/>
        </w:rPr>
      </w:pPr>
      <w:r w:rsidRPr="003F47AE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 w:eastAsia="es-VE"/>
        </w:rPr>
        <w:t xml:space="preserve">“Reading to </w:t>
      </w:r>
      <w:proofErr w:type="gramStart"/>
      <w:r w:rsidRPr="003F47AE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 w:eastAsia="es-VE"/>
        </w:rPr>
        <w:t>write :</w:t>
      </w:r>
      <w:proofErr w:type="gramEnd"/>
      <w:r w:rsidRPr="003F47AE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n-US" w:eastAsia="es-VE"/>
        </w:rPr>
        <w:t xml:space="preserve"> Classification”</w:t>
      </w:r>
    </w:p>
    <w:p w:rsidR="003F47AE" w:rsidRPr="003F47AE" w:rsidRDefault="003F47AE" w:rsidP="003F47AE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3F47AE" w:rsidRPr="003F47AE" w:rsidRDefault="003F47AE" w:rsidP="003F47AE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3F47AE" w:rsidRPr="003F47AE" w:rsidRDefault="003F47AE" w:rsidP="003F47AE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F755DD" w:rsidRPr="00A5489C" w:rsidRDefault="00F755DD" w:rsidP="00A5489C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A5489C">
        <w:rPr>
          <w:rFonts w:ascii="Arial" w:hAnsi="Arial" w:cs="Arial"/>
          <w:sz w:val="24"/>
          <w:szCs w:val="24"/>
          <w:lang w:val="en-US"/>
        </w:rPr>
        <w:t>Visit the following link and draw a graphic organizer showing the classification of triangles. Work only with the types of triangles.</w:t>
      </w:r>
    </w:p>
    <w:p w:rsidR="003F47AE" w:rsidRPr="003F47AE" w:rsidRDefault="003F47AE" w:rsidP="003F47AE">
      <w:pPr>
        <w:rPr>
          <w:rFonts w:ascii="Arial" w:hAnsi="Arial" w:cs="Arial"/>
          <w:sz w:val="24"/>
          <w:szCs w:val="24"/>
          <w:lang w:val="en-US"/>
        </w:rPr>
      </w:pPr>
    </w:p>
    <w:p w:rsidR="00474956" w:rsidRPr="00A5489C" w:rsidRDefault="00347229">
      <w:pPr>
        <w:rPr>
          <w:rFonts w:ascii="Arial" w:hAnsi="Arial" w:cs="Arial"/>
          <w:b/>
          <w:sz w:val="24"/>
          <w:szCs w:val="24"/>
          <w:lang w:val="en-US"/>
        </w:rPr>
      </w:pPr>
      <w:r w:rsidRPr="00A5489C">
        <w:rPr>
          <w:rFonts w:ascii="Arial" w:hAnsi="Arial" w:cs="Arial"/>
          <w:b/>
          <w:sz w:val="24"/>
          <w:szCs w:val="24"/>
          <w:lang w:val="en-US"/>
        </w:rPr>
        <w:t>Types of triangles</w:t>
      </w:r>
      <w:r w:rsidR="003F47AE" w:rsidRPr="00A5489C">
        <w:rPr>
          <w:rFonts w:ascii="Arial" w:hAnsi="Arial" w:cs="Arial"/>
          <w:b/>
          <w:sz w:val="24"/>
          <w:szCs w:val="24"/>
          <w:lang w:val="en-US"/>
        </w:rPr>
        <w:t>:</w:t>
      </w:r>
    </w:p>
    <w:p w:rsidR="003F47AE" w:rsidRPr="003F47AE" w:rsidRDefault="003F47AE">
      <w:pPr>
        <w:rPr>
          <w:rFonts w:ascii="Arial" w:hAnsi="Arial" w:cs="Arial"/>
          <w:sz w:val="24"/>
          <w:szCs w:val="24"/>
          <w:lang w:val="en-US"/>
        </w:rPr>
      </w:pPr>
    </w:p>
    <w:p w:rsidR="00347229" w:rsidRPr="003F47AE" w:rsidRDefault="00347229">
      <w:pPr>
        <w:rPr>
          <w:rFonts w:ascii="Arial" w:hAnsi="Arial" w:cs="Arial"/>
          <w:sz w:val="24"/>
          <w:szCs w:val="24"/>
          <w:lang w:val="en-US"/>
        </w:rPr>
      </w:pPr>
      <w:r w:rsidRPr="003F47AE">
        <w:rPr>
          <w:rFonts w:ascii="Arial" w:hAnsi="Arial" w:cs="Arial"/>
          <w:sz w:val="24"/>
          <w:szCs w:val="24"/>
          <w:lang w:val="en-US"/>
        </w:rPr>
        <w:t>By relative lengths of sides</w:t>
      </w:r>
    </w:p>
    <w:tbl>
      <w:tblPr>
        <w:tblStyle w:val="Tablaconcuadrcula"/>
        <w:tblW w:w="0" w:type="auto"/>
        <w:tblLook w:val="04A0"/>
      </w:tblPr>
      <w:tblGrid>
        <w:gridCol w:w="2175"/>
        <w:gridCol w:w="1491"/>
        <w:gridCol w:w="1829"/>
      </w:tblGrid>
      <w:tr w:rsidR="00347229" w:rsidRPr="003F47AE" w:rsidTr="00347229">
        <w:trPr>
          <w:trHeight w:val="822"/>
        </w:trPr>
        <w:tc>
          <w:tcPr>
            <w:tcW w:w="2175" w:type="dxa"/>
            <w:tcBorders>
              <w:right w:val="single" w:sz="4" w:space="0" w:color="auto"/>
            </w:tcBorders>
          </w:tcPr>
          <w:p w:rsidR="00347229" w:rsidRPr="003F47AE" w:rsidRDefault="00347229" w:rsidP="0034722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3F47AE">
              <w:rPr>
                <w:rFonts w:ascii="Arial" w:hAnsi="Arial" w:cs="Arial"/>
                <w:color w:val="000000" w:themeColor="text1"/>
                <w:sz w:val="24"/>
                <w:szCs w:val="24"/>
              </w:rPr>
              <w:object w:dxaOrig="120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5pt;height:66.75pt" o:ole="">
                  <v:imagedata r:id="rId5" o:title=""/>
                </v:shape>
                <o:OLEObject Type="Embed" ProgID="PBrush" ShapeID="_x0000_i1025" DrawAspect="Content" ObjectID="_1350413659" r:id="rId6"/>
              </w:objec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</w:tcPr>
          <w:p w:rsidR="00347229" w:rsidRPr="003F47AE" w:rsidRDefault="00347229" w:rsidP="0034722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3F47AE">
              <w:rPr>
                <w:rFonts w:ascii="Arial" w:hAnsi="Arial" w:cs="Arial"/>
                <w:sz w:val="24"/>
                <w:szCs w:val="24"/>
              </w:rPr>
              <w:object w:dxaOrig="1275" w:dyaOrig="1320">
                <v:shape id="_x0000_i1026" type="#_x0000_t75" style="width:63.75pt;height:66.75pt" o:ole="">
                  <v:imagedata r:id="rId7" o:title=""/>
                </v:shape>
                <o:OLEObject Type="Embed" ProgID="PBrush" ShapeID="_x0000_i1026" DrawAspect="Content" ObjectID="_1350413660" r:id="rId8"/>
              </w:objec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347229" w:rsidRPr="003F47AE" w:rsidRDefault="00347229" w:rsidP="0034722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3F47AE">
              <w:rPr>
                <w:rFonts w:ascii="Arial" w:hAnsi="Arial" w:cs="Arial"/>
                <w:sz w:val="24"/>
                <w:szCs w:val="24"/>
              </w:rPr>
              <w:object w:dxaOrig="1530" w:dyaOrig="855">
                <v:shape id="_x0000_i1027" type="#_x0000_t75" style="width:76.5pt;height:66.75pt" o:ole="">
                  <v:imagedata r:id="rId9" o:title=""/>
                </v:shape>
                <o:OLEObject Type="Embed" ProgID="PBrush" ShapeID="_x0000_i1027" DrawAspect="Content" ObjectID="_1350413661" r:id="rId10"/>
              </w:object>
            </w:r>
          </w:p>
        </w:tc>
      </w:tr>
      <w:tr w:rsidR="00347229" w:rsidRPr="003F47AE" w:rsidTr="00347229">
        <w:tc>
          <w:tcPr>
            <w:tcW w:w="2175" w:type="dxa"/>
            <w:tcBorders>
              <w:right w:val="single" w:sz="4" w:space="0" w:color="auto"/>
            </w:tcBorders>
          </w:tcPr>
          <w:p w:rsidR="00347229" w:rsidRPr="003F47AE" w:rsidRDefault="00347229" w:rsidP="0034722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3F47AE">
              <w:rPr>
                <w:rFonts w:ascii="Arial" w:hAnsi="Arial" w:cs="Arial"/>
                <w:sz w:val="24"/>
                <w:szCs w:val="24"/>
              </w:rPr>
              <w:t>Equilateral</w:t>
            </w:r>
            <w:proofErr w:type="spellEnd"/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</w:tcPr>
          <w:p w:rsidR="00347229" w:rsidRPr="003F47AE" w:rsidRDefault="00347229" w:rsidP="0034722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3F47AE">
              <w:rPr>
                <w:rFonts w:ascii="Arial" w:hAnsi="Arial" w:cs="Arial"/>
                <w:sz w:val="24"/>
                <w:szCs w:val="24"/>
              </w:rPr>
              <w:t>Isosceles</w:t>
            </w:r>
            <w:proofErr w:type="spellEnd"/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347229" w:rsidRPr="003F47AE" w:rsidRDefault="00347229" w:rsidP="0034722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3F47AE">
              <w:rPr>
                <w:rFonts w:ascii="Arial" w:hAnsi="Arial" w:cs="Arial"/>
                <w:sz w:val="24"/>
                <w:szCs w:val="24"/>
              </w:rPr>
              <w:t>Scalene</w:t>
            </w:r>
            <w:proofErr w:type="spellEnd"/>
          </w:p>
        </w:tc>
      </w:tr>
    </w:tbl>
    <w:p w:rsidR="00347229" w:rsidRPr="003F47AE" w:rsidRDefault="00347229">
      <w:pPr>
        <w:rPr>
          <w:rFonts w:ascii="Arial" w:hAnsi="Arial" w:cs="Arial"/>
          <w:sz w:val="24"/>
          <w:szCs w:val="24"/>
          <w:lang w:val="en-US"/>
        </w:rPr>
      </w:pPr>
    </w:p>
    <w:p w:rsidR="003F47AE" w:rsidRDefault="003F47AE">
      <w:pPr>
        <w:rPr>
          <w:rFonts w:ascii="Arial" w:hAnsi="Arial" w:cs="Arial"/>
          <w:sz w:val="24"/>
          <w:szCs w:val="24"/>
          <w:lang w:val="en-US"/>
        </w:rPr>
      </w:pPr>
    </w:p>
    <w:p w:rsidR="001579F9" w:rsidRPr="003F47AE" w:rsidRDefault="00347229">
      <w:pPr>
        <w:rPr>
          <w:rFonts w:ascii="Arial" w:hAnsi="Arial" w:cs="Arial"/>
          <w:sz w:val="24"/>
          <w:szCs w:val="24"/>
          <w:lang w:val="en-US"/>
        </w:rPr>
      </w:pPr>
      <w:proofErr w:type="gramStart"/>
      <w:r w:rsidRPr="003F47AE">
        <w:rPr>
          <w:rFonts w:ascii="Arial" w:hAnsi="Arial" w:cs="Arial"/>
          <w:sz w:val="24"/>
          <w:szCs w:val="24"/>
          <w:lang w:val="en-US"/>
        </w:rPr>
        <w:t>By internal angles.</w:t>
      </w:r>
      <w:proofErr w:type="gramEnd"/>
    </w:p>
    <w:tbl>
      <w:tblPr>
        <w:tblStyle w:val="Tablaconcuadrcula"/>
        <w:tblW w:w="0" w:type="auto"/>
        <w:tblLook w:val="04A0"/>
      </w:tblPr>
      <w:tblGrid>
        <w:gridCol w:w="2175"/>
        <w:gridCol w:w="1836"/>
        <w:gridCol w:w="1829"/>
      </w:tblGrid>
      <w:tr w:rsidR="001579F9" w:rsidRPr="003F47AE" w:rsidTr="001579F9">
        <w:trPr>
          <w:trHeight w:val="822"/>
        </w:trPr>
        <w:tc>
          <w:tcPr>
            <w:tcW w:w="2175" w:type="dxa"/>
            <w:tcBorders>
              <w:right w:val="single" w:sz="4" w:space="0" w:color="auto"/>
            </w:tcBorders>
          </w:tcPr>
          <w:p w:rsidR="001579F9" w:rsidRPr="003F47AE" w:rsidRDefault="001579F9" w:rsidP="001579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3F47AE">
              <w:rPr>
                <w:rFonts w:ascii="Arial" w:hAnsi="Arial" w:cs="Arial"/>
                <w:sz w:val="24"/>
                <w:szCs w:val="24"/>
              </w:rPr>
              <w:object w:dxaOrig="1620" w:dyaOrig="1125">
                <v:shape id="_x0000_i1028" type="#_x0000_t75" style="width:81pt;height:63pt" o:ole="">
                  <v:imagedata r:id="rId11" o:title=""/>
                </v:shape>
                <o:OLEObject Type="Embed" ProgID="PBrush" ShapeID="_x0000_i1028" DrawAspect="Content" ObjectID="_1350413662" r:id="rId12"/>
              </w:object>
            </w:r>
          </w:p>
        </w:tc>
        <w:tc>
          <w:tcPr>
            <w:tcW w:w="1836" w:type="dxa"/>
            <w:tcBorders>
              <w:left w:val="single" w:sz="4" w:space="0" w:color="auto"/>
              <w:right w:val="single" w:sz="4" w:space="0" w:color="auto"/>
            </w:tcBorders>
          </w:tcPr>
          <w:p w:rsidR="001579F9" w:rsidRPr="003F47AE" w:rsidRDefault="001579F9" w:rsidP="001579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3F47AE">
              <w:rPr>
                <w:rFonts w:ascii="Arial" w:hAnsi="Arial" w:cs="Arial"/>
                <w:sz w:val="24"/>
                <w:szCs w:val="24"/>
              </w:rPr>
              <w:object w:dxaOrig="1200" w:dyaOrig="1365">
                <v:shape id="_x0000_i1029" type="#_x0000_t75" style="width:60pt;height:63pt" o:ole="">
                  <v:imagedata r:id="rId13" o:title=""/>
                </v:shape>
                <o:OLEObject Type="Embed" ProgID="PBrush" ShapeID="_x0000_i1029" DrawAspect="Content" ObjectID="_1350413663" r:id="rId14"/>
              </w:object>
            </w: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1579F9" w:rsidRPr="003F47AE" w:rsidRDefault="001579F9" w:rsidP="001579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3F47AE">
              <w:rPr>
                <w:rFonts w:ascii="Arial" w:hAnsi="Arial" w:cs="Arial"/>
                <w:sz w:val="24"/>
                <w:szCs w:val="24"/>
              </w:rPr>
              <w:object w:dxaOrig="1590" w:dyaOrig="1050">
                <v:shape id="_x0000_i1030" type="#_x0000_t75" style="width:79.5pt;height:63pt" o:ole="">
                  <v:imagedata r:id="rId15" o:title=""/>
                </v:shape>
                <o:OLEObject Type="Embed" ProgID="PBrush" ShapeID="_x0000_i1030" DrawAspect="Content" ObjectID="_1350413664" r:id="rId16"/>
              </w:object>
            </w:r>
          </w:p>
        </w:tc>
      </w:tr>
      <w:tr w:rsidR="001579F9" w:rsidRPr="003F47AE" w:rsidTr="001579F9">
        <w:tc>
          <w:tcPr>
            <w:tcW w:w="2175" w:type="dxa"/>
            <w:tcBorders>
              <w:right w:val="single" w:sz="4" w:space="0" w:color="auto"/>
            </w:tcBorders>
          </w:tcPr>
          <w:p w:rsidR="001579F9" w:rsidRPr="003F47AE" w:rsidRDefault="001579F9" w:rsidP="001579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F47AE">
              <w:rPr>
                <w:rFonts w:ascii="Arial" w:hAnsi="Arial" w:cs="Arial"/>
                <w:sz w:val="24"/>
                <w:szCs w:val="24"/>
              </w:rPr>
              <w:t>Right</w:t>
            </w:r>
            <w:proofErr w:type="spellEnd"/>
          </w:p>
        </w:tc>
        <w:tc>
          <w:tcPr>
            <w:tcW w:w="1836" w:type="dxa"/>
            <w:tcBorders>
              <w:left w:val="single" w:sz="4" w:space="0" w:color="auto"/>
              <w:right w:val="single" w:sz="4" w:space="0" w:color="auto"/>
            </w:tcBorders>
          </w:tcPr>
          <w:p w:rsidR="001579F9" w:rsidRPr="003F47AE" w:rsidRDefault="001579F9" w:rsidP="001579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F47AE">
              <w:rPr>
                <w:rFonts w:ascii="Arial" w:hAnsi="Arial" w:cs="Arial"/>
                <w:sz w:val="24"/>
                <w:szCs w:val="24"/>
              </w:rPr>
              <w:t>Acute</w:t>
            </w:r>
            <w:proofErr w:type="spellEnd"/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1579F9" w:rsidRPr="003F47AE" w:rsidRDefault="001579F9" w:rsidP="001579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F47AE">
              <w:rPr>
                <w:rFonts w:ascii="Arial" w:hAnsi="Arial" w:cs="Arial"/>
                <w:sz w:val="24"/>
                <w:szCs w:val="24"/>
              </w:rPr>
              <w:t>Obtuse</w:t>
            </w:r>
            <w:proofErr w:type="spellEnd"/>
          </w:p>
        </w:tc>
      </w:tr>
      <w:tr w:rsidR="001579F9" w:rsidRPr="003F47AE" w:rsidTr="00F7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wBefore w:w="2175" w:type="dxa"/>
          <w:trHeight w:val="158"/>
        </w:trPr>
        <w:tc>
          <w:tcPr>
            <w:tcW w:w="3665" w:type="dxa"/>
            <w:gridSpan w:val="2"/>
          </w:tcPr>
          <w:p w:rsidR="001579F9" w:rsidRPr="003F47AE" w:rsidRDefault="001579F9" w:rsidP="001579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3F47A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Oblique</w:t>
            </w:r>
          </w:p>
        </w:tc>
      </w:tr>
    </w:tbl>
    <w:p w:rsidR="001579F9" w:rsidRDefault="001579F9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3F47AE" w:rsidRDefault="003F47AE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3F47AE" w:rsidRDefault="003F47AE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3F47AE" w:rsidRDefault="003F47AE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3F47AE" w:rsidRPr="003F47AE" w:rsidRDefault="003F47AE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F755DD" w:rsidRPr="003F47AE" w:rsidRDefault="00F755DD" w:rsidP="003F47AE">
      <w:pPr>
        <w:pStyle w:val="Prrafodelista"/>
        <w:numPr>
          <w:ilvl w:val="0"/>
          <w:numId w:val="3"/>
        </w:num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3F47AE">
        <w:rPr>
          <w:rFonts w:ascii="Arial" w:hAnsi="Arial" w:cs="Arial"/>
          <w:color w:val="000000" w:themeColor="text1"/>
          <w:sz w:val="24"/>
          <w:szCs w:val="24"/>
          <w:lang w:val="en-US"/>
        </w:rPr>
        <w:t>Write the classification of the mathematical term you defined and described in the last wiki activity.</w:t>
      </w:r>
    </w:p>
    <w:p w:rsidR="0089126A" w:rsidRPr="003F47AE" w:rsidRDefault="0089126A" w:rsidP="0089126A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89126A" w:rsidRPr="003F47AE" w:rsidRDefault="0089126A" w:rsidP="003F47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A5489C">
        <w:rPr>
          <w:rFonts w:ascii="Arial" w:hAnsi="Arial" w:cs="Arial"/>
          <w:b/>
          <w:sz w:val="24"/>
          <w:szCs w:val="24"/>
          <w:lang w:val="en-US"/>
        </w:rPr>
        <w:t>Decimal number</w:t>
      </w:r>
      <w:r w:rsidR="009D255A" w:rsidRPr="00A5489C">
        <w:rPr>
          <w:rFonts w:ascii="Arial" w:hAnsi="Arial" w:cs="Arial"/>
          <w:b/>
          <w:sz w:val="24"/>
          <w:szCs w:val="24"/>
          <w:lang w:val="en-US"/>
        </w:rPr>
        <w:t>:</w:t>
      </w:r>
      <w:r w:rsidR="009D255A" w:rsidRPr="003F47AE">
        <w:rPr>
          <w:rFonts w:ascii="Arial" w:hAnsi="Arial" w:cs="Arial"/>
          <w:sz w:val="24"/>
          <w:szCs w:val="24"/>
          <w:lang w:val="en-US"/>
        </w:rPr>
        <w:t xml:space="preserve"> is in the category of number, decimal numbers are classified into rational and irrational.</w:t>
      </w:r>
    </w:p>
    <w:p w:rsidR="003F47AE" w:rsidRPr="003F47AE" w:rsidRDefault="003F47AE" w:rsidP="003F47AE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89126A" w:rsidRPr="003F47AE" w:rsidRDefault="0089126A" w:rsidP="003F47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A5489C">
        <w:rPr>
          <w:rFonts w:ascii="Arial" w:hAnsi="Arial" w:cs="Arial"/>
          <w:b/>
          <w:sz w:val="24"/>
          <w:szCs w:val="24"/>
          <w:lang w:val="en-US"/>
        </w:rPr>
        <w:t>Complementary angles</w:t>
      </w:r>
      <w:r w:rsidR="009D255A" w:rsidRPr="00A5489C">
        <w:rPr>
          <w:rFonts w:ascii="Arial" w:hAnsi="Arial" w:cs="Arial"/>
          <w:b/>
          <w:sz w:val="24"/>
          <w:szCs w:val="24"/>
          <w:lang w:val="en-US"/>
        </w:rPr>
        <w:t>:</w:t>
      </w:r>
      <w:r w:rsidR="009D255A" w:rsidRPr="003F47AE">
        <w:rPr>
          <w:rFonts w:ascii="Arial" w:hAnsi="Arial" w:cs="Arial"/>
          <w:sz w:val="24"/>
          <w:szCs w:val="24"/>
          <w:lang w:val="en-US"/>
        </w:rPr>
        <w:t xml:space="preserve"> is in the category of angles, with </w:t>
      </w:r>
      <w:r w:rsidR="003F47AE" w:rsidRPr="003F47AE">
        <w:rPr>
          <w:rFonts w:ascii="Arial" w:hAnsi="Arial" w:cs="Arial"/>
          <w:sz w:val="24"/>
          <w:szCs w:val="24"/>
          <w:lang w:val="en-US"/>
        </w:rPr>
        <w:t>two complementary angles get a Right triangle.</w:t>
      </w:r>
    </w:p>
    <w:p w:rsidR="003F47AE" w:rsidRPr="003F47AE" w:rsidRDefault="003F47AE" w:rsidP="003F47AE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89126A" w:rsidRPr="003F47AE" w:rsidRDefault="0089126A" w:rsidP="003F47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A5489C">
        <w:rPr>
          <w:rFonts w:ascii="Arial" w:hAnsi="Arial" w:cs="Arial"/>
          <w:b/>
          <w:sz w:val="24"/>
          <w:szCs w:val="24"/>
          <w:lang w:val="en-US"/>
        </w:rPr>
        <w:t>Box plot</w:t>
      </w:r>
      <w:r w:rsidR="003F47AE" w:rsidRPr="00A5489C">
        <w:rPr>
          <w:rFonts w:ascii="Arial" w:hAnsi="Arial" w:cs="Arial"/>
          <w:b/>
          <w:sz w:val="24"/>
          <w:szCs w:val="24"/>
          <w:lang w:val="en-US"/>
        </w:rPr>
        <w:t>:</w:t>
      </w:r>
      <w:r w:rsidR="003F47AE" w:rsidRPr="003F47AE">
        <w:rPr>
          <w:rFonts w:ascii="Arial" w:hAnsi="Arial" w:cs="Arial"/>
          <w:sz w:val="24"/>
          <w:szCs w:val="24"/>
          <w:lang w:val="en-US"/>
        </w:rPr>
        <w:t xml:space="preserve"> is in the category of graphs, is based on quartile.</w:t>
      </w:r>
    </w:p>
    <w:p w:rsidR="003F47AE" w:rsidRPr="003F47AE" w:rsidRDefault="003F47AE" w:rsidP="003F47AE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89126A" w:rsidRPr="003F47AE" w:rsidRDefault="0089126A" w:rsidP="003F47A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A5489C">
        <w:rPr>
          <w:rFonts w:ascii="Arial" w:hAnsi="Arial" w:cs="Arial"/>
          <w:b/>
          <w:sz w:val="24"/>
          <w:szCs w:val="24"/>
          <w:lang w:val="en-US"/>
        </w:rPr>
        <w:t>Bar graph</w:t>
      </w:r>
      <w:r w:rsidR="003F47AE" w:rsidRPr="00A5489C">
        <w:rPr>
          <w:rFonts w:ascii="Arial" w:hAnsi="Arial" w:cs="Arial"/>
          <w:b/>
          <w:sz w:val="24"/>
          <w:szCs w:val="24"/>
          <w:lang w:val="en-US"/>
        </w:rPr>
        <w:t>:</w:t>
      </w:r>
      <w:r w:rsidR="003F47AE" w:rsidRPr="003F47AE">
        <w:rPr>
          <w:rFonts w:ascii="Arial" w:hAnsi="Arial" w:cs="Arial"/>
          <w:sz w:val="24"/>
          <w:szCs w:val="24"/>
          <w:lang w:val="en-US"/>
        </w:rPr>
        <w:t xml:space="preserve"> is in the category of chart, these are rectangular bars with lengths proportional to the values that they represent.</w:t>
      </w:r>
    </w:p>
    <w:p w:rsidR="003F47AE" w:rsidRPr="003F47AE" w:rsidRDefault="003F47AE" w:rsidP="003F47AE">
      <w:pPr>
        <w:pStyle w:val="Prrafodelista"/>
        <w:rPr>
          <w:rFonts w:ascii="Arial" w:hAnsi="Arial" w:cs="Arial"/>
          <w:sz w:val="24"/>
          <w:szCs w:val="24"/>
          <w:lang w:val="en-US"/>
        </w:rPr>
      </w:pPr>
    </w:p>
    <w:p w:rsidR="0089126A" w:rsidRPr="003F47AE" w:rsidRDefault="0089126A" w:rsidP="003F47AE">
      <w:pPr>
        <w:pStyle w:val="Prrafodelista"/>
        <w:numPr>
          <w:ilvl w:val="0"/>
          <w:numId w:val="1"/>
        </w:numPr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A5489C">
        <w:rPr>
          <w:rFonts w:ascii="Arial" w:hAnsi="Arial" w:cs="Arial"/>
          <w:b/>
          <w:sz w:val="24"/>
          <w:szCs w:val="24"/>
          <w:lang w:val="en-US"/>
        </w:rPr>
        <w:t>Area</w:t>
      </w:r>
      <w:r w:rsidR="003F47AE" w:rsidRPr="00A5489C">
        <w:rPr>
          <w:rFonts w:ascii="Arial" w:hAnsi="Arial" w:cs="Arial"/>
          <w:b/>
          <w:sz w:val="24"/>
          <w:szCs w:val="24"/>
          <w:lang w:val="en-US"/>
        </w:rPr>
        <w:t>:</w:t>
      </w:r>
      <w:r w:rsidR="003F47AE" w:rsidRPr="003F47AE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="003F47AE" w:rsidRPr="003F47AE">
        <w:rPr>
          <w:rFonts w:ascii="Arial" w:hAnsi="Arial" w:cs="Arial"/>
          <w:sz w:val="24"/>
          <w:szCs w:val="24"/>
          <w:lang w:val="en-US"/>
        </w:rPr>
        <w:t>in</w:t>
      </w:r>
      <w:proofErr w:type="spellEnd"/>
      <w:r w:rsidR="003F47AE" w:rsidRPr="003F47AE">
        <w:rPr>
          <w:rFonts w:ascii="Arial" w:hAnsi="Arial" w:cs="Arial"/>
          <w:sz w:val="24"/>
          <w:szCs w:val="24"/>
          <w:lang w:val="en-US"/>
        </w:rPr>
        <w:t xml:space="preserve"> the category of measure, expresses surface measurements.</w:t>
      </w:r>
    </w:p>
    <w:sectPr w:rsidR="0089126A" w:rsidRPr="003F47AE" w:rsidSect="004749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31B"/>
    <w:multiLevelType w:val="hybridMultilevel"/>
    <w:tmpl w:val="26783EBC"/>
    <w:lvl w:ilvl="0" w:tplc="59BAB9B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E21C4"/>
    <w:multiLevelType w:val="hybridMultilevel"/>
    <w:tmpl w:val="EC24D366"/>
    <w:lvl w:ilvl="0" w:tplc="2A4051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65812"/>
    <w:multiLevelType w:val="hybridMultilevel"/>
    <w:tmpl w:val="64ACB8DE"/>
    <w:lvl w:ilvl="0" w:tplc="CEFC30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77A97"/>
    <w:multiLevelType w:val="hybridMultilevel"/>
    <w:tmpl w:val="EA1CE474"/>
    <w:lvl w:ilvl="0" w:tplc="A7AA978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7229"/>
    <w:rsid w:val="00087975"/>
    <w:rsid w:val="001579F9"/>
    <w:rsid w:val="00347229"/>
    <w:rsid w:val="003F47AE"/>
    <w:rsid w:val="00474956"/>
    <w:rsid w:val="004E4FA1"/>
    <w:rsid w:val="0089126A"/>
    <w:rsid w:val="009D255A"/>
    <w:rsid w:val="00A5489C"/>
    <w:rsid w:val="00F75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9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7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47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22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5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4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7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Cedeño</dc:creator>
  <cp:lastModifiedBy>Cedeño</cp:lastModifiedBy>
  <cp:revision>2</cp:revision>
  <dcterms:created xsi:type="dcterms:W3CDTF">2010-10-30T15:19:00Z</dcterms:created>
  <dcterms:modified xsi:type="dcterms:W3CDTF">2010-11-05T02:38:00Z</dcterms:modified>
</cp:coreProperties>
</file>